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40087" w14:textId="77777777" w:rsidR="00B935F1" w:rsidRDefault="00B935F1">
      <w:pPr>
        <w:pStyle w:val="Standard"/>
        <w:rPr>
          <w:rFonts w:hint="eastAsia"/>
          <w:sz w:val="20"/>
          <w:szCs w:val="20"/>
        </w:rPr>
      </w:pPr>
    </w:p>
    <w:p w14:paraId="47043D4F" w14:textId="77777777" w:rsidR="00276B76" w:rsidRDefault="00276B76">
      <w:pPr>
        <w:pStyle w:val="Standard"/>
        <w:rPr>
          <w:rFonts w:hint="eastAsia"/>
          <w:sz w:val="20"/>
          <w:szCs w:val="20"/>
        </w:rPr>
      </w:pPr>
    </w:p>
    <w:p w14:paraId="79981BDE" w14:textId="77777777" w:rsidR="00276B76" w:rsidRDefault="00276B76">
      <w:pPr>
        <w:pStyle w:val="Standard"/>
        <w:rPr>
          <w:rFonts w:hint="eastAsia"/>
          <w:sz w:val="20"/>
          <w:szCs w:val="20"/>
        </w:rPr>
      </w:pPr>
    </w:p>
    <w:p w14:paraId="3E881F56" w14:textId="77777777" w:rsidR="00276B76" w:rsidRDefault="00276B76">
      <w:pPr>
        <w:pStyle w:val="Standard"/>
        <w:rPr>
          <w:rFonts w:hint="eastAsia"/>
          <w:sz w:val="20"/>
          <w:szCs w:val="20"/>
        </w:rPr>
      </w:pPr>
    </w:p>
    <w:p w14:paraId="5C22F404" w14:textId="77777777" w:rsidR="001262D8" w:rsidRDefault="001262D8">
      <w:pPr>
        <w:pStyle w:val="Standard"/>
        <w:rPr>
          <w:rFonts w:hint="eastAsia"/>
          <w:sz w:val="20"/>
          <w:szCs w:val="20"/>
        </w:rPr>
      </w:pPr>
    </w:p>
    <w:p w14:paraId="21BED19B" w14:textId="7EBE71B4" w:rsidR="001262D8" w:rsidRPr="001262D8" w:rsidRDefault="001262D8" w:rsidP="001262D8">
      <w:pPr>
        <w:pStyle w:val="Standard"/>
        <w:jc w:val="center"/>
        <w:rPr>
          <w:rFonts w:ascii="Arial" w:hAnsi="Arial" w:cs="Arial"/>
          <w:b/>
          <w:bCs/>
          <w:sz w:val="22"/>
          <w:szCs w:val="22"/>
        </w:rPr>
      </w:pPr>
      <w:r w:rsidRPr="001262D8">
        <w:rPr>
          <w:rFonts w:ascii="Arial" w:hAnsi="Arial" w:cs="Arial"/>
          <w:b/>
          <w:bCs/>
          <w:sz w:val="22"/>
          <w:szCs w:val="22"/>
        </w:rPr>
        <w:t>ATESTADO DA BIBLIOTECA</w:t>
      </w:r>
    </w:p>
    <w:p w14:paraId="1F142E30" w14:textId="77777777" w:rsidR="001262D8" w:rsidRDefault="001262D8">
      <w:pPr>
        <w:pStyle w:val="Standard"/>
        <w:rPr>
          <w:rFonts w:hint="eastAsia"/>
          <w:sz w:val="20"/>
          <w:szCs w:val="20"/>
        </w:rPr>
      </w:pPr>
    </w:p>
    <w:p w14:paraId="0637BBDA" w14:textId="77777777" w:rsidR="001262D8" w:rsidRDefault="001262D8">
      <w:pPr>
        <w:pStyle w:val="Standard"/>
        <w:rPr>
          <w:rFonts w:hint="eastAsia"/>
          <w:sz w:val="20"/>
          <w:szCs w:val="20"/>
        </w:rPr>
      </w:pPr>
    </w:p>
    <w:p w14:paraId="447D391A" w14:textId="77777777" w:rsidR="001262D8" w:rsidRDefault="001262D8">
      <w:pPr>
        <w:pStyle w:val="Standard"/>
        <w:rPr>
          <w:rFonts w:hint="eastAsia"/>
          <w:sz w:val="20"/>
          <w:szCs w:val="20"/>
        </w:rPr>
      </w:pPr>
    </w:p>
    <w:p w14:paraId="7AF0BD31" w14:textId="77777777" w:rsidR="00276B76" w:rsidRDefault="00276B76">
      <w:pPr>
        <w:pStyle w:val="Standard"/>
        <w:rPr>
          <w:rFonts w:hint="eastAsia"/>
          <w:sz w:val="20"/>
          <w:szCs w:val="20"/>
        </w:rPr>
      </w:pPr>
    </w:p>
    <w:p w14:paraId="0276E1BE" w14:textId="77777777" w:rsidR="00276B76" w:rsidRDefault="00276B76">
      <w:pPr>
        <w:pStyle w:val="Standard"/>
        <w:rPr>
          <w:rFonts w:hint="eastAsia"/>
          <w:sz w:val="20"/>
          <w:szCs w:val="20"/>
        </w:rPr>
      </w:pPr>
    </w:p>
    <w:p w14:paraId="29822BAD" w14:textId="025608B6" w:rsidR="00133378" w:rsidRDefault="001262D8" w:rsidP="00276B76">
      <w:pPr>
        <w:pStyle w:val="Standard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1262D8">
        <w:rPr>
          <w:rFonts w:ascii="Arial" w:hAnsi="Arial" w:cs="Arial" w:hint="eastAsia"/>
          <w:sz w:val="22"/>
          <w:szCs w:val="22"/>
        </w:rPr>
        <w:t>O Setor de Biblioteca da Unidade Universi</w:t>
      </w:r>
      <w:r>
        <w:rPr>
          <w:rFonts w:ascii="Arial" w:hAnsi="Arial" w:cs="Arial"/>
          <w:sz w:val="22"/>
          <w:szCs w:val="22"/>
        </w:rPr>
        <w:t>tá</w:t>
      </w:r>
      <w:r w:rsidRPr="001262D8">
        <w:rPr>
          <w:rFonts w:ascii="Arial" w:hAnsi="Arial" w:cs="Arial" w:hint="eastAsia"/>
          <w:sz w:val="22"/>
          <w:szCs w:val="22"/>
        </w:rPr>
        <w:t>ria de Aquidauana atesta para os devidos fins, que o(a) aca</w:t>
      </w:r>
      <w:r>
        <w:rPr>
          <w:rFonts w:ascii="Arial" w:hAnsi="Arial" w:cs="Arial"/>
          <w:sz w:val="22"/>
          <w:szCs w:val="22"/>
        </w:rPr>
        <w:t>dê</w:t>
      </w:r>
      <w:r w:rsidRPr="001262D8">
        <w:rPr>
          <w:rFonts w:ascii="Arial" w:hAnsi="Arial" w:cs="Arial" w:hint="eastAsia"/>
          <w:sz w:val="22"/>
          <w:szCs w:val="22"/>
        </w:rPr>
        <w:t xml:space="preserve">mico(a) _____________________________, </w:t>
      </w:r>
      <w:r w:rsidR="00133378">
        <w:rPr>
          <w:rFonts w:ascii="Arial" w:hAnsi="Arial" w:cs="Arial"/>
          <w:sz w:val="22"/>
          <w:szCs w:val="22"/>
        </w:rPr>
        <w:t>RGM ________ regularmente matriculado</w:t>
      </w:r>
      <w:r w:rsidRPr="001262D8">
        <w:rPr>
          <w:rFonts w:ascii="Arial" w:hAnsi="Arial" w:cs="Arial" w:hint="eastAsia"/>
          <w:sz w:val="22"/>
          <w:szCs w:val="22"/>
        </w:rPr>
        <w:t xml:space="preserve">(a) </w:t>
      </w:r>
      <w:r w:rsidR="00133378">
        <w:rPr>
          <w:rFonts w:ascii="Arial" w:hAnsi="Arial" w:cs="Arial"/>
          <w:sz w:val="22"/>
          <w:szCs w:val="22"/>
        </w:rPr>
        <w:t>no</w:t>
      </w:r>
      <w:r w:rsidRPr="001262D8">
        <w:rPr>
          <w:rFonts w:ascii="Arial" w:hAnsi="Arial" w:cs="Arial" w:hint="eastAsia"/>
          <w:sz w:val="22"/>
          <w:szCs w:val="22"/>
        </w:rPr>
        <w:t xml:space="preserve"> Programa de </w:t>
      </w:r>
      <w:r>
        <w:rPr>
          <w:rFonts w:ascii="Arial" w:hAnsi="Arial" w:cs="Arial"/>
          <w:sz w:val="22"/>
          <w:szCs w:val="22"/>
        </w:rPr>
        <w:t>Pós</w:t>
      </w:r>
      <w:r w:rsidRPr="001262D8">
        <w:rPr>
          <w:rFonts w:ascii="Arial" w:hAnsi="Arial" w:cs="Arial" w:hint="eastAsia"/>
          <w:sz w:val="22"/>
          <w:szCs w:val="22"/>
        </w:rPr>
        <w:t xml:space="preserve">-Graduação em </w:t>
      </w:r>
      <w:r w:rsidR="007A5BE5">
        <w:rPr>
          <w:rFonts w:ascii="Arial" w:hAnsi="Arial" w:cs="Arial"/>
          <w:sz w:val="22"/>
          <w:szCs w:val="22"/>
        </w:rPr>
        <w:t>Zootecnia</w:t>
      </w:r>
      <w:r w:rsidRPr="001262D8">
        <w:rPr>
          <w:rFonts w:ascii="Arial" w:hAnsi="Arial" w:cs="Arial" w:hint="eastAsia"/>
          <w:sz w:val="22"/>
          <w:szCs w:val="22"/>
        </w:rPr>
        <w:t xml:space="preserve">, </w:t>
      </w:r>
      <w:r w:rsidR="00133378">
        <w:rPr>
          <w:rFonts w:ascii="Arial" w:hAnsi="Arial" w:cs="Arial"/>
          <w:sz w:val="22"/>
          <w:szCs w:val="22"/>
        </w:rPr>
        <w:t xml:space="preserve">ao que diz respeito a este Setor, </w:t>
      </w:r>
      <w:r w:rsidRPr="001262D8">
        <w:rPr>
          <w:rFonts w:ascii="Arial" w:hAnsi="Arial" w:cs="Arial" w:hint="eastAsia"/>
          <w:b/>
          <w:bCs/>
          <w:sz w:val="22"/>
          <w:szCs w:val="22"/>
        </w:rPr>
        <w:t>NÃO</w:t>
      </w:r>
      <w:r w:rsidRPr="001262D8">
        <w:rPr>
          <w:rFonts w:ascii="Arial" w:hAnsi="Arial" w:cs="Arial" w:hint="eastAsia"/>
          <w:sz w:val="22"/>
          <w:szCs w:val="22"/>
        </w:rPr>
        <w:t xml:space="preserve"> apresenta pen</w:t>
      </w:r>
      <w:r>
        <w:rPr>
          <w:rFonts w:ascii="Arial" w:hAnsi="Arial" w:cs="Arial"/>
          <w:sz w:val="22"/>
          <w:szCs w:val="22"/>
        </w:rPr>
        <w:t>dê</w:t>
      </w:r>
      <w:r w:rsidRPr="001262D8">
        <w:rPr>
          <w:rFonts w:ascii="Arial" w:hAnsi="Arial" w:cs="Arial" w:hint="eastAsia"/>
          <w:sz w:val="22"/>
          <w:szCs w:val="22"/>
        </w:rPr>
        <w:t xml:space="preserve">ncias, estando </w:t>
      </w:r>
      <w:r w:rsidR="00F326CD">
        <w:rPr>
          <w:rFonts w:ascii="Arial" w:hAnsi="Arial" w:cs="Arial"/>
          <w:sz w:val="22"/>
          <w:szCs w:val="22"/>
        </w:rPr>
        <w:t>isento de qualquer dever</w:t>
      </w:r>
      <w:r w:rsidR="00133378">
        <w:rPr>
          <w:rFonts w:ascii="Arial" w:hAnsi="Arial" w:cs="Arial"/>
          <w:sz w:val="22"/>
          <w:szCs w:val="22"/>
        </w:rPr>
        <w:t>, tornando-se assim apto(a) a direitos acadêmicos a serem adiante usufruídos.</w:t>
      </w:r>
    </w:p>
    <w:p w14:paraId="7502D2D1" w14:textId="77777777" w:rsidR="00133378" w:rsidRDefault="00133378" w:rsidP="00276B76">
      <w:pPr>
        <w:pStyle w:val="Standard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Este atestado está de acordo com o capítulo das disposições finais, Artigo 30, da Resolução CEPE/UEMS nº 1784, de 24 de outubro de 2016, do Regulamento das Bibliotecas da Universidade Estadual de Mato Grosso do Sul.</w:t>
      </w:r>
    </w:p>
    <w:p w14:paraId="2683F706" w14:textId="402A6DCC" w:rsidR="00276B76" w:rsidRDefault="00133378" w:rsidP="00276B76">
      <w:pPr>
        <w:pStyle w:val="Standard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Por ser verdade assino</w:t>
      </w:r>
      <w:r w:rsidR="001262D8" w:rsidRPr="001262D8">
        <w:rPr>
          <w:rFonts w:ascii="Arial" w:hAnsi="Arial" w:cs="Arial" w:hint="eastAsia"/>
          <w:sz w:val="22"/>
          <w:szCs w:val="22"/>
        </w:rPr>
        <w:t>.</w:t>
      </w:r>
    </w:p>
    <w:p w14:paraId="61500A94" w14:textId="77777777" w:rsidR="00276B76" w:rsidRDefault="00276B76" w:rsidP="00276B76">
      <w:pPr>
        <w:pStyle w:val="Standard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2199D488" w14:textId="0213D227" w:rsidR="00276B76" w:rsidRDefault="001262D8" w:rsidP="001262D8">
      <w:pPr>
        <w:pStyle w:val="Standard"/>
        <w:spacing w:line="360" w:lineRule="auto"/>
        <w:ind w:firstLine="709"/>
        <w:jc w:val="right"/>
        <w:rPr>
          <w:rFonts w:ascii="Arial" w:hAnsi="Arial" w:cs="Arial"/>
          <w:sz w:val="22"/>
          <w:szCs w:val="22"/>
        </w:rPr>
      </w:pPr>
      <w:r w:rsidRPr="001262D8">
        <w:rPr>
          <w:rFonts w:ascii="Arial" w:hAnsi="Arial" w:cs="Arial" w:hint="eastAsia"/>
          <w:sz w:val="22"/>
          <w:szCs w:val="22"/>
        </w:rPr>
        <w:t>Aquidauana</w:t>
      </w:r>
      <w:r>
        <w:rPr>
          <w:rFonts w:ascii="Arial" w:hAnsi="Arial" w:cs="Arial"/>
          <w:sz w:val="22"/>
          <w:szCs w:val="22"/>
        </w:rPr>
        <w:t>-MS</w:t>
      </w:r>
      <w:r w:rsidRPr="001262D8">
        <w:rPr>
          <w:rFonts w:ascii="Arial" w:hAnsi="Arial" w:cs="Arial" w:hint="eastAsia"/>
          <w:sz w:val="22"/>
          <w:szCs w:val="22"/>
        </w:rPr>
        <w:t xml:space="preserve">, ___ de __________ de </w:t>
      </w:r>
      <w:r>
        <w:rPr>
          <w:rFonts w:ascii="Arial" w:hAnsi="Arial" w:cs="Arial"/>
          <w:sz w:val="22"/>
          <w:szCs w:val="22"/>
        </w:rPr>
        <w:t>20</w:t>
      </w:r>
      <w:r w:rsidRPr="001262D8">
        <w:rPr>
          <w:rFonts w:ascii="Arial" w:hAnsi="Arial" w:cs="Arial" w:hint="eastAsia"/>
          <w:sz w:val="22"/>
          <w:szCs w:val="22"/>
        </w:rPr>
        <w:t>__.</w:t>
      </w:r>
    </w:p>
    <w:p w14:paraId="0081903E" w14:textId="77777777" w:rsidR="00276B76" w:rsidRDefault="00276B76" w:rsidP="00276B76">
      <w:pPr>
        <w:pStyle w:val="Standard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2F5C9247" w14:textId="77777777" w:rsidR="00276B76" w:rsidRDefault="00276B76" w:rsidP="00276B76">
      <w:pPr>
        <w:pStyle w:val="Standard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488946AA" w14:textId="77777777" w:rsidR="001262D8" w:rsidRDefault="001262D8" w:rsidP="00276B76">
      <w:pPr>
        <w:pStyle w:val="Standard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316CFE83" w14:textId="77777777" w:rsidR="001262D8" w:rsidRDefault="001262D8" w:rsidP="00276B76">
      <w:pPr>
        <w:pStyle w:val="Standard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6D9F4520" w14:textId="49331E86" w:rsidR="00276B76" w:rsidRDefault="001262D8" w:rsidP="00276B76">
      <w:pPr>
        <w:pStyle w:val="Standard"/>
        <w:spacing w:line="360" w:lineRule="auto"/>
        <w:ind w:firstLine="709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Setor de Biblioteca</w:t>
      </w:r>
    </w:p>
    <w:p w14:paraId="720CDFFA" w14:textId="75CCD731" w:rsidR="001262D8" w:rsidRDefault="001262D8" w:rsidP="00276B76">
      <w:pPr>
        <w:pStyle w:val="Standard"/>
        <w:spacing w:line="360" w:lineRule="auto"/>
        <w:ind w:firstLine="709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(Assinatura e Carimbo)</w:t>
      </w:r>
    </w:p>
    <w:p w14:paraId="1D2B652E" w14:textId="77777777" w:rsidR="00F13F7B" w:rsidRPr="00F13F7B" w:rsidRDefault="00F13F7B" w:rsidP="00F13F7B">
      <w:pPr>
        <w:rPr>
          <w:rFonts w:hint="eastAsia"/>
        </w:rPr>
      </w:pPr>
    </w:p>
    <w:p w14:paraId="26396609" w14:textId="77777777" w:rsidR="00F13F7B" w:rsidRPr="00F13F7B" w:rsidRDefault="00F13F7B" w:rsidP="00F13F7B">
      <w:pPr>
        <w:rPr>
          <w:rFonts w:hint="eastAsia"/>
        </w:rPr>
      </w:pPr>
    </w:p>
    <w:p w14:paraId="031A3B2C" w14:textId="77777777" w:rsidR="00F13F7B" w:rsidRPr="00F13F7B" w:rsidRDefault="00F13F7B" w:rsidP="00F13F7B">
      <w:pPr>
        <w:rPr>
          <w:rFonts w:hint="eastAsia"/>
        </w:rPr>
      </w:pPr>
    </w:p>
    <w:p w14:paraId="22EB2CB3" w14:textId="77777777" w:rsidR="00F13F7B" w:rsidRPr="00F13F7B" w:rsidRDefault="00F13F7B" w:rsidP="00F13F7B">
      <w:pPr>
        <w:rPr>
          <w:rFonts w:hint="eastAsia"/>
        </w:rPr>
      </w:pPr>
    </w:p>
    <w:p w14:paraId="37F0F8F6" w14:textId="77777777" w:rsidR="00F13F7B" w:rsidRPr="00F13F7B" w:rsidRDefault="00F13F7B" w:rsidP="00F13F7B">
      <w:pPr>
        <w:rPr>
          <w:rFonts w:hint="eastAsia"/>
        </w:rPr>
      </w:pPr>
    </w:p>
    <w:p w14:paraId="39456E2B" w14:textId="77777777" w:rsidR="00F13F7B" w:rsidRPr="00F13F7B" w:rsidRDefault="00F13F7B" w:rsidP="00F13F7B">
      <w:pPr>
        <w:rPr>
          <w:rFonts w:hint="eastAsia"/>
        </w:rPr>
      </w:pPr>
    </w:p>
    <w:p w14:paraId="175B7BCE" w14:textId="77777777" w:rsidR="00F13F7B" w:rsidRPr="00F13F7B" w:rsidRDefault="00F13F7B" w:rsidP="00F13F7B">
      <w:pPr>
        <w:rPr>
          <w:rFonts w:hint="eastAsia"/>
        </w:rPr>
      </w:pPr>
    </w:p>
    <w:p w14:paraId="17F36376" w14:textId="77777777" w:rsidR="00F13F7B" w:rsidRPr="00F13F7B" w:rsidRDefault="00F13F7B" w:rsidP="00F13F7B">
      <w:pPr>
        <w:rPr>
          <w:rFonts w:hint="eastAsia"/>
        </w:rPr>
      </w:pPr>
    </w:p>
    <w:p w14:paraId="53860F24" w14:textId="77777777" w:rsidR="00F13F7B" w:rsidRPr="00F13F7B" w:rsidRDefault="00F13F7B" w:rsidP="00F13F7B">
      <w:pPr>
        <w:rPr>
          <w:rFonts w:hint="eastAsia"/>
        </w:rPr>
      </w:pPr>
    </w:p>
    <w:p w14:paraId="62F4E614" w14:textId="77777777" w:rsidR="00F13F7B" w:rsidRPr="00F13F7B" w:rsidRDefault="00F13F7B" w:rsidP="00F13F7B">
      <w:pPr>
        <w:rPr>
          <w:rFonts w:hint="eastAsia"/>
        </w:rPr>
      </w:pPr>
    </w:p>
    <w:p w14:paraId="65E5740C" w14:textId="77777777" w:rsidR="00F13F7B" w:rsidRPr="00F13F7B" w:rsidRDefault="00F13F7B" w:rsidP="00F13F7B">
      <w:pPr>
        <w:rPr>
          <w:rFonts w:hint="eastAsia"/>
        </w:rPr>
      </w:pPr>
    </w:p>
    <w:p w14:paraId="0FEDD72B" w14:textId="77777777" w:rsidR="00F13F7B" w:rsidRDefault="00F13F7B" w:rsidP="00F13F7B">
      <w:pPr>
        <w:rPr>
          <w:rFonts w:ascii="Arial" w:hAnsi="Arial" w:cs="Arial"/>
          <w:sz w:val="22"/>
          <w:szCs w:val="22"/>
        </w:rPr>
      </w:pPr>
    </w:p>
    <w:p w14:paraId="4BB98838" w14:textId="77777777" w:rsidR="00F13F7B" w:rsidRPr="00F13F7B" w:rsidRDefault="00F13F7B" w:rsidP="00F13F7B">
      <w:pPr>
        <w:rPr>
          <w:rFonts w:hint="eastAsia"/>
        </w:rPr>
      </w:pPr>
    </w:p>
    <w:sectPr w:rsidR="00F13F7B" w:rsidRPr="00F13F7B" w:rsidSect="00A17EA2">
      <w:headerReference w:type="default" r:id="rId7"/>
      <w:footerReference w:type="default" r:id="rId8"/>
      <w:pgSz w:w="11906" w:h="16838"/>
      <w:pgMar w:top="2483" w:right="1134" w:bottom="284" w:left="1134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937B9" w14:textId="77777777" w:rsidR="0095649C" w:rsidRDefault="0095649C">
      <w:pPr>
        <w:rPr>
          <w:rFonts w:hint="eastAsia"/>
        </w:rPr>
      </w:pPr>
      <w:r>
        <w:separator/>
      </w:r>
    </w:p>
  </w:endnote>
  <w:endnote w:type="continuationSeparator" w:id="0">
    <w:p w14:paraId="226AF3C6" w14:textId="77777777" w:rsidR="0095649C" w:rsidRDefault="0095649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501C2" w14:textId="77777777" w:rsidR="00F13F7B" w:rsidRPr="00F13F7B" w:rsidRDefault="001262D8" w:rsidP="00F13F7B">
    <w:pPr>
      <w:pStyle w:val="Rodap"/>
      <w:jc w:val="center"/>
      <w:rPr>
        <w:rFonts w:ascii="Arial" w:hAnsi="Arial" w:cs="Arial"/>
        <w:sz w:val="20"/>
        <w:szCs w:val="18"/>
      </w:rPr>
    </w:pPr>
    <w:r w:rsidRPr="00F13F7B">
      <w:rPr>
        <w:rFonts w:ascii="Arial" w:hAnsi="Arial" w:cs="Arial"/>
        <w:sz w:val="20"/>
        <w:szCs w:val="18"/>
      </w:rPr>
      <w:t>Rodovia Graziela Maciel Barroso KM 12, Caixa Postal 25, Aquidauana-MS CEP: 79200-000</w:t>
    </w:r>
  </w:p>
  <w:p w14:paraId="7139AA75" w14:textId="2D44FBB8" w:rsidR="001262D8" w:rsidRPr="00F13F7B" w:rsidRDefault="00F13F7B" w:rsidP="00F13F7B">
    <w:pPr>
      <w:pStyle w:val="Rodap"/>
      <w:jc w:val="center"/>
      <w:rPr>
        <w:rFonts w:ascii="Arial" w:hAnsi="Arial" w:cs="Arial"/>
        <w:sz w:val="20"/>
        <w:szCs w:val="18"/>
      </w:rPr>
    </w:pPr>
    <w:r w:rsidRPr="00F13F7B">
      <w:rPr>
        <w:rFonts w:ascii="Arial" w:hAnsi="Arial" w:cs="Arial"/>
        <w:sz w:val="20"/>
        <w:szCs w:val="18"/>
      </w:rPr>
      <w:t xml:space="preserve">Endereço eletrônico: </w:t>
    </w:r>
    <w:r w:rsidR="001262D8" w:rsidRPr="00F13F7B">
      <w:rPr>
        <w:rFonts w:ascii="Arial" w:hAnsi="Arial" w:cs="Arial"/>
        <w:sz w:val="20"/>
        <w:szCs w:val="18"/>
      </w:rPr>
      <w:t>www.uems.br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C364E" w14:textId="77777777" w:rsidR="0095649C" w:rsidRDefault="0095649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16C8E14" w14:textId="77777777" w:rsidR="0095649C" w:rsidRDefault="0095649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4F444" w14:textId="4AA36778" w:rsidR="00F75A69" w:rsidRPr="00F75A69" w:rsidRDefault="00133378" w:rsidP="00C476BA">
    <w:pPr>
      <w:suppressLineNumbers/>
      <w:tabs>
        <w:tab w:val="center" w:pos="4819"/>
        <w:tab w:val="right" w:pos="9638"/>
      </w:tabs>
      <w:jc w:val="center"/>
      <w:textAlignment w:val="auto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79D5EB8E" wp14:editId="36936893">
          <wp:simplePos x="0" y="0"/>
          <wp:positionH relativeFrom="margin">
            <wp:align>right</wp:align>
          </wp:positionH>
          <wp:positionV relativeFrom="paragraph">
            <wp:posOffset>-89535</wp:posOffset>
          </wp:positionV>
          <wp:extent cx="1228725" cy="69469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872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476BA" w:rsidRPr="00F75A69">
      <w:rPr>
        <w:noProof/>
      </w:rPr>
      <w:drawing>
        <wp:anchor distT="0" distB="0" distL="114300" distR="114300" simplePos="0" relativeHeight="251660288" behindDoc="0" locked="0" layoutInCell="1" allowOverlap="1" wp14:anchorId="248B09F4" wp14:editId="52DA600C">
          <wp:simplePos x="0" y="0"/>
          <wp:positionH relativeFrom="margin">
            <wp:posOffset>147955</wp:posOffset>
          </wp:positionH>
          <wp:positionV relativeFrom="paragraph">
            <wp:posOffset>-171450</wp:posOffset>
          </wp:positionV>
          <wp:extent cx="1041400" cy="866775"/>
          <wp:effectExtent l="0" t="0" r="6350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1400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5A69" w:rsidRPr="00F75A69">
      <w:rPr>
        <w:rFonts w:ascii="Arial" w:hAnsi="Arial" w:cs="Book Antiqua"/>
        <w:b/>
        <w:bCs/>
        <w:sz w:val="18"/>
        <w:szCs w:val="18"/>
      </w:rPr>
      <w:t xml:space="preserve">Governo do </w:t>
    </w:r>
    <w:r w:rsidR="00F75A69" w:rsidRPr="00F75A69">
      <w:rPr>
        <w:rFonts w:ascii="Arial" w:hAnsi="Arial" w:cs="Arial"/>
        <w:b/>
        <w:bCs/>
        <w:sz w:val="18"/>
        <w:szCs w:val="18"/>
      </w:rPr>
      <w:t>Estado de Mato Grosso do Sul</w:t>
    </w:r>
  </w:p>
  <w:p w14:paraId="5A339884" w14:textId="26806DD4" w:rsidR="00C476BA" w:rsidRDefault="00F75A69" w:rsidP="00C476BA">
    <w:pPr>
      <w:tabs>
        <w:tab w:val="left" w:pos="540"/>
        <w:tab w:val="center" w:pos="4819"/>
      </w:tabs>
      <w:jc w:val="center"/>
      <w:textAlignment w:val="auto"/>
      <w:rPr>
        <w:rFonts w:ascii="Arial" w:hAnsi="Arial" w:cs="Arial"/>
        <w:b/>
        <w:iCs/>
        <w:sz w:val="18"/>
        <w:szCs w:val="18"/>
      </w:rPr>
    </w:pPr>
    <w:r w:rsidRPr="00F75A69">
      <w:rPr>
        <w:rFonts w:ascii="Arial" w:hAnsi="Arial" w:cs="Arial"/>
        <w:b/>
        <w:iCs/>
        <w:sz w:val="18"/>
        <w:szCs w:val="18"/>
      </w:rPr>
      <w:t>Fundação Universidade Estadual de Mato Grosso do Su</w:t>
    </w:r>
    <w:r w:rsidR="00C476BA">
      <w:rPr>
        <w:rFonts w:ascii="Arial" w:hAnsi="Arial" w:cs="Arial"/>
        <w:b/>
        <w:iCs/>
        <w:sz w:val="18"/>
        <w:szCs w:val="18"/>
      </w:rPr>
      <w:t>l</w:t>
    </w:r>
  </w:p>
  <w:p w14:paraId="7C15383C" w14:textId="2C83781B" w:rsidR="00C476BA" w:rsidRDefault="00F75A69" w:rsidP="00C476BA">
    <w:pPr>
      <w:tabs>
        <w:tab w:val="left" w:pos="540"/>
        <w:tab w:val="center" w:pos="4819"/>
      </w:tabs>
      <w:jc w:val="center"/>
      <w:textAlignment w:val="auto"/>
      <w:rPr>
        <w:rFonts w:ascii="Arial" w:hAnsi="Arial" w:cs="Arial"/>
        <w:sz w:val="18"/>
        <w:szCs w:val="18"/>
      </w:rPr>
    </w:pPr>
    <w:r w:rsidRPr="00F75A69">
      <w:rPr>
        <w:rFonts w:ascii="Arial" w:hAnsi="Arial" w:cs="Arial"/>
        <w:sz w:val="18"/>
        <w:szCs w:val="18"/>
      </w:rPr>
      <w:t>CNPJ: 86.891.363/0001-80</w:t>
    </w:r>
  </w:p>
  <w:p w14:paraId="458ED51D" w14:textId="1A8DD470" w:rsidR="00C476BA" w:rsidRDefault="00F75A69" w:rsidP="00C476BA">
    <w:pPr>
      <w:tabs>
        <w:tab w:val="left" w:pos="540"/>
        <w:tab w:val="center" w:pos="4819"/>
      </w:tabs>
      <w:jc w:val="center"/>
      <w:textAlignment w:val="auto"/>
      <w:rPr>
        <w:rFonts w:ascii="Arial" w:hAnsi="Arial" w:cs="Arial"/>
        <w:sz w:val="18"/>
        <w:szCs w:val="18"/>
      </w:rPr>
    </w:pPr>
    <w:r w:rsidRPr="00F75A69">
      <w:rPr>
        <w:rFonts w:ascii="Arial" w:hAnsi="Arial" w:cs="Arial"/>
        <w:sz w:val="18"/>
        <w:szCs w:val="18"/>
      </w:rPr>
      <w:t>Unidade Universitária de Aquidauana</w:t>
    </w:r>
  </w:p>
  <w:p w14:paraId="6BC4F882" w14:textId="13928FEE" w:rsidR="001262D8" w:rsidRPr="00F75A69" w:rsidRDefault="00C476BA" w:rsidP="00C476BA">
    <w:pPr>
      <w:tabs>
        <w:tab w:val="left" w:pos="540"/>
        <w:tab w:val="center" w:pos="4819"/>
      </w:tabs>
      <w:jc w:val="center"/>
      <w:textAlignment w:val="auto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</w:t>
    </w:r>
    <w:r w:rsidR="001262D8">
      <w:rPr>
        <w:rFonts w:ascii="Arial" w:hAnsi="Arial" w:cs="Arial"/>
        <w:sz w:val="18"/>
        <w:szCs w:val="18"/>
      </w:rPr>
      <w:t>etor de Biblioteca</w:t>
    </w:r>
  </w:p>
  <w:p w14:paraId="5D6270B7" w14:textId="7E7E72E8" w:rsidR="00F75A69" w:rsidRPr="00F75A69" w:rsidRDefault="00F75A69" w:rsidP="00C476BA">
    <w:pPr>
      <w:tabs>
        <w:tab w:val="left" w:pos="1053"/>
      </w:tabs>
      <w:ind w:left="-567" w:right="57"/>
      <w:textAlignment w:val="auto"/>
      <w:rPr>
        <w:rFonts w:ascii="Arial" w:hAnsi="Arial" w:cs="Arial"/>
        <w:sz w:val="18"/>
        <w:szCs w:val="18"/>
      </w:rPr>
    </w:pPr>
  </w:p>
  <w:p w14:paraId="7C7ECAF1" w14:textId="1A225FC7" w:rsidR="00430173" w:rsidRPr="00F75A69" w:rsidRDefault="00000000" w:rsidP="00F75A69">
    <w:pPr>
      <w:pStyle w:val="Cabealh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5F1"/>
    <w:rsid w:val="0011610F"/>
    <w:rsid w:val="001262D8"/>
    <w:rsid w:val="00133378"/>
    <w:rsid w:val="001E7C11"/>
    <w:rsid w:val="001F6552"/>
    <w:rsid w:val="0024176F"/>
    <w:rsid w:val="00276B76"/>
    <w:rsid w:val="002C1E59"/>
    <w:rsid w:val="002C1F31"/>
    <w:rsid w:val="002C3DE5"/>
    <w:rsid w:val="002D1F01"/>
    <w:rsid w:val="00311A81"/>
    <w:rsid w:val="00395B2B"/>
    <w:rsid w:val="0041379F"/>
    <w:rsid w:val="0042476A"/>
    <w:rsid w:val="004479C4"/>
    <w:rsid w:val="004535CB"/>
    <w:rsid w:val="004830EC"/>
    <w:rsid w:val="004A0BB8"/>
    <w:rsid w:val="004E2C0A"/>
    <w:rsid w:val="005323B2"/>
    <w:rsid w:val="00587E0E"/>
    <w:rsid w:val="005A005E"/>
    <w:rsid w:val="005A7BF2"/>
    <w:rsid w:val="00665CF0"/>
    <w:rsid w:val="006E4E13"/>
    <w:rsid w:val="0070070F"/>
    <w:rsid w:val="00735055"/>
    <w:rsid w:val="007A5BE5"/>
    <w:rsid w:val="00810ADD"/>
    <w:rsid w:val="008D273B"/>
    <w:rsid w:val="0095649C"/>
    <w:rsid w:val="00990624"/>
    <w:rsid w:val="009B6C44"/>
    <w:rsid w:val="00A17EA2"/>
    <w:rsid w:val="00A939FE"/>
    <w:rsid w:val="00AD2BA2"/>
    <w:rsid w:val="00B056E3"/>
    <w:rsid w:val="00B935F1"/>
    <w:rsid w:val="00BB3D89"/>
    <w:rsid w:val="00BD0F46"/>
    <w:rsid w:val="00BE753E"/>
    <w:rsid w:val="00C14F84"/>
    <w:rsid w:val="00C21278"/>
    <w:rsid w:val="00C47032"/>
    <w:rsid w:val="00C476BA"/>
    <w:rsid w:val="00CE085F"/>
    <w:rsid w:val="00D652FA"/>
    <w:rsid w:val="00D9532E"/>
    <w:rsid w:val="00E2398B"/>
    <w:rsid w:val="00F00382"/>
    <w:rsid w:val="00F076BA"/>
    <w:rsid w:val="00F13F7B"/>
    <w:rsid w:val="00F326CD"/>
    <w:rsid w:val="00F75A69"/>
    <w:rsid w:val="00F7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69FDA"/>
  <w15:docId w15:val="{8FEF5CE0-C980-425E-899F-6850F618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29EE2-3001-479A-90AA-3D99F007D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120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29</cp:revision>
  <cp:lastPrinted>2023-04-12T13:38:00Z</cp:lastPrinted>
  <dcterms:created xsi:type="dcterms:W3CDTF">2022-08-01T10:40:00Z</dcterms:created>
  <dcterms:modified xsi:type="dcterms:W3CDTF">2023-04-14T14:32:00Z</dcterms:modified>
</cp:coreProperties>
</file>